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DB1B" w14:textId="77777777" w:rsidR="00372F33" w:rsidRDefault="00372F33" w:rsidP="00372F33">
      <w:r w:rsidRPr="00372F33">
        <w:t>Télécharger le serveur</w:t>
      </w:r>
    </w:p>
    <w:p w14:paraId="09BE1132" w14:textId="77777777" w:rsidR="00BB2FA4" w:rsidRPr="00372F33" w:rsidRDefault="00BB2FA4" w:rsidP="00372F33"/>
    <w:p w14:paraId="47A387AE" w14:textId="77777777" w:rsidR="00372F33" w:rsidRDefault="00372F33" w:rsidP="00372F33">
      <w:pPr>
        <w:numPr>
          <w:ilvl w:val="0"/>
          <w:numId w:val="2"/>
        </w:numPr>
      </w:pPr>
      <w:r w:rsidRPr="00372F33">
        <w:t>Accédez à la </w:t>
      </w:r>
      <w:hyperlink r:id="rId5" w:tgtFrame="_blank" w:history="1">
        <w:r w:rsidRPr="00372F33">
          <w:rPr>
            <w:rStyle w:val="Lienhypertexte"/>
          </w:rPr>
          <w:t xml:space="preserve">liste des </w:t>
        </w:r>
        <w:proofErr w:type="spellStart"/>
        <w:r w:rsidRPr="00372F33">
          <w:rPr>
            <w:rStyle w:val="Lienhypertexte"/>
          </w:rPr>
          <w:t>builds</w:t>
        </w:r>
        <w:proofErr w:type="spellEnd"/>
        <w:r w:rsidRPr="00372F33">
          <w:rPr>
            <w:rStyle w:val="Lienhypertexte"/>
          </w:rPr>
          <w:t xml:space="preserve"> du serveur Windows</w:t>
        </w:r>
      </w:hyperlink>
      <w:r w:rsidRPr="00372F33">
        <w:t xml:space="preserve"> (« liste des artefacts », c'est-à-dire « artefacts de </w:t>
      </w:r>
      <w:proofErr w:type="spellStart"/>
      <w:r w:rsidRPr="00372F33">
        <w:t>build</w:t>
      </w:r>
      <w:proofErr w:type="spellEnd"/>
      <w:r w:rsidRPr="00372F33">
        <w:t xml:space="preserve"> »).</w:t>
      </w:r>
    </w:p>
    <w:p w14:paraId="0D85630C" w14:textId="77777777" w:rsidR="00BB2FA4" w:rsidRPr="00372F33" w:rsidRDefault="00BB2FA4" w:rsidP="00BB2FA4">
      <w:pPr>
        <w:ind w:left="720"/>
      </w:pPr>
    </w:p>
    <w:p w14:paraId="6798F520" w14:textId="2B82FFDD" w:rsidR="00372F33" w:rsidRDefault="00372F33" w:rsidP="00BB2FA4">
      <w:pPr>
        <w:numPr>
          <w:ilvl w:val="0"/>
          <w:numId w:val="2"/>
        </w:numPr>
      </w:pPr>
      <w:r w:rsidRPr="00372F33">
        <w:t>Téléchargez la dernière version recommandée.</w:t>
      </w:r>
      <w:r w:rsidRPr="00372F33">
        <w:br/>
      </w:r>
      <w:r w:rsidRPr="00372F33">
        <w:drawing>
          <wp:inline distT="0" distB="0" distL="0" distR="0" wp14:anchorId="5DAD6A16" wp14:editId="01646257">
            <wp:extent cx="5760720" cy="1788795"/>
            <wp:effectExtent l="0" t="0" r="0" b="1905"/>
            <wp:docPr id="1460199752" name="Image 3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D9291" w14:textId="77777777" w:rsidR="00BB2FA4" w:rsidRPr="00372F33" w:rsidRDefault="00BB2FA4" w:rsidP="00BB2FA4">
      <w:pPr>
        <w:ind w:left="720"/>
      </w:pPr>
    </w:p>
    <w:p w14:paraId="2A381A91" w14:textId="28A59C65" w:rsidR="00BB2FA4" w:rsidRDefault="00372F33" w:rsidP="00BB2FA4">
      <w:pPr>
        <w:numPr>
          <w:ilvl w:val="0"/>
          <w:numId w:val="2"/>
        </w:numPr>
      </w:pPr>
      <w:r w:rsidRPr="00372F33">
        <w:t>Ouvrez le fichier server.7zque vous venez de télécharger. Utilisez un logiciel de décompression tiers (tel que </w:t>
      </w:r>
      <w:hyperlink r:id="rId7" w:tgtFrame="_blank" w:history="1">
        <w:r w:rsidRPr="00372F33">
          <w:rPr>
            <w:rStyle w:val="Lienhypertexte"/>
          </w:rPr>
          <w:t>7-Zip</w:t>
        </w:r>
      </w:hyperlink>
      <w:r w:rsidRPr="00372F33">
        <w:t> ou </w:t>
      </w:r>
      <w:proofErr w:type="spellStart"/>
      <w:r w:rsidRPr="00372F33">
        <w:fldChar w:fldCharType="begin"/>
      </w:r>
      <w:r w:rsidRPr="00372F33">
        <w:instrText>HYPERLINK "https://www.rarlab.com/download.htm" \t "_blank"</w:instrText>
      </w:r>
      <w:r w:rsidRPr="00372F33">
        <w:fldChar w:fldCharType="separate"/>
      </w:r>
      <w:r w:rsidRPr="00372F33">
        <w:rPr>
          <w:rStyle w:val="Lienhypertexte"/>
        </w:rPr>
        <w:t>WinRAR</w:t>
      </w:r>
      <w:proofErr w:type="spellEnd"/>
      <w:r w:rsidRPr="00372F33">
        <w:fldChar w:fldCharType="end"/>
      </w:r>
      <w:r w:rsidRPr="00372F33">
        <w:t> ) pour l'ouvrir .7z.</w:t>
      </w:r>
    </w:p>
    <w:p w14:paraId="7200C16F" w14:textId="367CA556" w:rsidR="00372F33" w:rsidRDefault="00372F33" w:rsidP="00BB2FA4">
      <w:pPr>
        <w:ind w:left="720"/>
      </w:pPr>
      <w:r w:rsidRPr="00372F33">
        <w:br/>
      </w:r>
      <w:r w:rsidRPr="00372F33">
        <w:drawing>
          <wp:inline distT="0" distB="0" distL="0" distR="0" wp14:anchorId="60CBAC1A" wp14:editId="14A460F6">
            <wp:extent cx="4286250" cy="1009650"/>
            <wp:effectExtent l="0" t="0" r="0" b="0"/>
            <wp:docPr id="1998772381" name="Image 3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6CC47" w14:textId="77777777" w:rsidR="00BB2FA4" w:rsidRDefault="00BB2FA4" w:rsidP="00BB2FA4">
      <w:pPr>
        <w:ind w:left="720"/>
      </w:pPr>
    </w:p>
    <w:p w14:paraId="2EDD59F3" w14:textId="77777777" w:rsidR="00BB2FA4" w:rsidRDefault="00BB2FA4" w:rsidP="00BB2FA4">
      <w:pPr>
        <w:ind w:left="720"/>
      </w:pPr>
    </w:p>
    <w:p w14:paraId="66028E6F" w14:textId="77777777" w:rsidR="00BB2FA4" w:rsidRDefault="00BB2FA4" w:rsidP="00BB2FA4">
      <w:pPr>
        <w:ind w:left="720"/>
      </w:pPr>
    </w:p>
    <w:p w14:paraId="476C68DA" w14:textId="77777777" w:rsidR="00BB2FA4" w:rsidRDefault="00BB2FA4" w:rsidP="00BB2FA4">
      <w:pPr>
        <w:ind w:left="720"/>
      </w:pPr>
    </w:p>
    <w:p w14:paraId="73ADC7BF" w14:textId="77777777" w:rsidR="00BB2FA4" w:rsidRDefault="00BB2FA4" w:rsidP="00BB2FA4">
      <w:pPr>
        <w:ind w:left="720"/>
      </w:pPr>
    </w:p>
    <w:p w14:paraId="3CC0110E" w14:textId="77777777" w:rsidR="00BB2FA4" w:rsidRDefault="00BB2FA4" w:rsidP="00BB2FA4">
      <w:pPr>
        <w:ind w:left="720"/>
      </w:pPr>
    </w:p>
    <w:p w14:paraId="54C525B3" w14:textId="77777777" w:rsidR="00BB2FA4" w:rsidRDefault="00BB2FA4" w:rsidP="00BB2FA4">
      <w:pPr>
        <w:ind w:left="720"/>
      </w:pPr>
    </w:p>
    <w:p w14:paraId="166DAEF5" w14:textId="77777777" w:rsidR="00BB2FA4" w:rsidRDefault="00BB2FA4" w:rsidP="00BB2FA4">
      <w:pPr>
        <w:ind w:left="720"/>
      </w:pPr>
    </w:p>
    <w:p w14:paraId="384E6CC6" w14:textId="77777777" w:rsidR="00BB2FA4" w:rsidRDefault="00BB2FA4" w:rsidP="00BB2FA4">
      <w:pPr>
        <w:ind w:left="720"/>
      </w:pPr>
    </w:p>
    <w:p w14:paraId="74A46289" w14:textId="77777777" w:rsidR="00BB2FA4" w:rsidRPr="00372F33" w:rsidRDefault="00BB2FA4" w:rsidP="00BB2FA4">
      <w:pPr>
        <w:ind w:left="720"/>
      </w:pPr>
    </w:p>
    <w:p w14:paraId="5AD50542" w14:textId="746D8922" w:rsidR="00BB2FA4" w:rsidRDefault="00372F33" w:rsidP="00BB2FA4">
      <w:pPr>
        <w:numPr>
          <w:ilvl w:val="0"/>
          <w:numId w:val="2"/>
        </w:numPr>
      </w:pPr>
      <w:r w:rsidRPr="00BB2FA4">
        <w:lastRenderedPageBreak/>
        <w:t>Extrayez-le à l'endroit où vous souhaitez le stocker. Nous le choisirons C:\FXServer\server.</w:t>
      </w:r>
    </w:p>
    <w:p w14:paraId="2209C659" w14:textId="50D3724E" w:rsidR="00372F33" w:rsidRPr="00372F33" w:rsidRDefault="00372F33" w:rsidP="00BB2FA4">
      <w:pPr>
        <w:ind w:left="720"/>
      </w:pPr>
      <w:r w:rsidRPr="00372F33">
        <w:br/>
      </w:r>
      <w:r w:rsidRPr="00372F33">
        <w:drawing>
          <wp:inline distT="0" distB="0" distL="0" distR="0" wp14:anchorId="009640AF" wp14:editId="0E2ED92D">
            <wp:extent cx="1704975" cy="1085850"/>
            <wp:effectExtent l="0" t="0" r="9525" b="0"/>
            <wp:docPr id="1839765229" name="Image 3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F33">
        <w:br/>
      </w:r>
      <w:r w:rsidRPr="00372F33">
        <w:drawing>
          <wp:inline distT="0" distB="0" distL="0" distR="0" wp14:anchorId="1F3C27E2" wp14:editId="30954BD9">
            <wp:extent cx="3562350" cy="1409700"/>
            <wp:effectExtent l="0" t="0" r="0" b="0"/>
            <wp:docPr id="769554127" name="Image 3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0418" w14:textId="58A1530B" w:rsidR="00372F33" w:rsidRPr="00372F33" w:rsidRDefault="00372F33" w:rsidP="00372F33">
      <w:pPr>
        <w:numPr>
          <w:ilvl w:val="0"/>
          <w:numId w:val="2"/>
        </w:numPr>
      </w:pPr>
      <w:r w:rsidRPr="00372F33">
        <w:lastRenderedPageBreak/>
        <w:t>Ouvrez le dossier dans lequel vous venez de l'extraire. Il devrait ressembler à ceci :</w:t>
      </w:r>
      <w:r w:rsidRPr="00372F33">
        <w:br/>
      </w:r>
      <w:r w:rsidRPr="00372F33">
        <w:drawing>
          <wp:inline distT="0" distB="0" distL="0" distR="0" wp14:anchorId="61D2C651" wp14:editId="595CCFEB">
            <wp:extent cx="2514600" cy="7305675"/>
            <wp:effectExtent l="0" t="0" r="0" b="9525"/>
            <wp:docPr id="1246455655" name="Image 30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ph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FCA8" w14:textId="77777777" w:rsidR="00372F33" w:rsidRPr="00372F33" w:rsidRDefault="00372F33" w:rsidP="00372F33">
      <w:r w:rsidRPr="00372F33">
        <w:t>Démarrer le serveur</w:t>
      </w:r>
    </w:p>
    <w:p w14:paraId="56F1C79E" w14:textId="076F9796" w:rsidR="00372F33" w:rsidRDefault="00372F33" w:rsidP="00BB2FA4">
      <w:pPr>
        <w:numPr>
          <w:ilvl w:val="0"/>
          <w:numId w:val="3"/>
        </w:numPr>
      </w:pPr>
      <w:r w:rsidRPr="00372F33">
        <w:lastRenderedPageBreak/>
        <w:t>Double-cliquez FXServer.exe.</w:t>
      </w:r>
      <w:r w:rsidRPr="00372F33">
        <w:br/>
      </w:r>
      <w:r w:rsidRPr="00372F33">
        <w:drawing>
          <wp:inline distT="0" distB="0" distL="0" distR="0" wp14:anchorId="6E0F0620" wp14:editId="67F9E37C">
            <wp:extent cx="1743075" cy="581025"/>
            <wp:effectExtent l="0" t="0" r="9525" b="9525"/>
            <wp:docPr id="863249348" name="Image 29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ho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A288" w14:textId="77777777" w:rsidR="00BB2FA4" w:rsidRPr="00372F33" w:rsidRDefault="00BB2FA4" w:rsidP="00BB2FA4">
      <w:pPr>
        <w:ind w:left="720"/>
      </w:pPr>
    </w:p>
    <w:p w14:paraId="1483EBB7" w14:textId="4C29D6E9" w:rsidR="00372F33" w:rsidRPr="00372F33" w:rsidRDefault="00372F33" w:rsidP="00372F33">
      <w:pPr>
        <w:numPr>
          <w:ilvl w:val="0"/>
          <w:numId w:val="3"/>
        </w:numPr>
      </w:pPr>
      <w:r w:rsidRPr="00372F33">
        <w:t xml:space="preserve">Ce site devrait s'ouvrir dans votre navigateur. Assurez-vous qu'un code PIN est renseigné, puis cliquez Link </w:t>
      </w:r>
      <w:proofErr w:type="spellStart"/>
      <w:r w:rsidRPr="00372F33">
        <w:t>Account</w:t>
      </w:r>
      <w:proofErr w:type="spellEnd"/>
      <w:r w:rsidRPr="00372F33">
        <w:t>.</w:t>
      </w:r>
      <w:r w:rsidRPr="00372F33">
        <w:br/>
      </w:r>
      <w:r w:rsidRPr="00372F33">
        <w:drawing>
          <wp:inline distT="0" distB="0" distL="0" distR="0" wp14:anchorId="516AE2F9" wp14:editId="635843B1">
            <wp:extent cx="5760720" cy="5902960"/>
            <wp:effectExtent l="0" t="0" r="0" b="2540"/>
            <wp:docPr id="453977393" name="Image 28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pho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93DD" w14:textId="35F3B160" w:rsidR="00372F33" w:rsidRDefault="00372F33" w:rsidP="00372F33">
      <w:pPr>
        <w:numPr>
          <w:ilvl w:val="0"/>
          <w:numId w:val="3"/>
        </w:numPr>
      </w:pPr>
      <w:r w:rsidRPr="00372F33">
        <w:lastRenderedPageBreak/>
        <w:t>Connectez-vous à votre compte sur </w:t>
      </w:r>
      <w:hyperlink r:id="rId14" w:tgtFrame="_blank" w:history="1">
        <w:r w:rsidRPr="00372F33">
          <w:rPr>
            <w:rStyle w:val="Lienhypertexte"/>
          </w:rPr>
          <w:t>Cfx.re</w:t>
        </w:r>
      </w:hyperlink>
      <w:r w:rsidRPr="00372F33">
        <w:t xml:space="preserve"> dans cet onglet, puis cliquez sur Yes, </w:t>
      </w:r>
      <w:proofErr w:type="spellStart"/>
      <w:r w:rsidRPr="00372F33">
        <w:t>Allow</w:t>
      </w:r>
      <w:proofErr w:type="spellEnd"/>
      <w:r w:rsidRPr="00372F33">
        <w:t>.</w:t>
      </w:r>
      <w:r w:rsidRPr="00372F33">
        <w:br/>
      </w:r>
      <w:r w:rsidRPr="00372F33">
        <w:drawing>
          <wp:inline distT="0" distB="0" distL="0" distR="0" wp14:anchorId="0C925349" wp14:editId="2C28D803">
            <wp:extent cx="1533525" cy="1104900"/>
            <wp:effectExtent l="0" t="0" r="9525" b="0"/>
            <wp:docPr id="910359794" name="Image 27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pho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6A02" w14:textId="77777777" w:rsidR="00BB2FA4" w:rsidRPr="00372F33" w:rsidRDefault="00BB2FA4" w:rsidP="00BB2FA4">
      <w:pPr>
        <w:ind w:left="720"/>
      </w:pPr>
    </w:p>
    <w:p w14:paraId="45934A98" w14:textId="031663E0" w:rsidR="00372F33" w:rsidRPr="00372F33" w:rsidRDefault="00372F33" w:rsidP="00372F33">
      <w:pPr>
        <w:numPr>
          <w:ilvl w:val="0"/>
          <w:numId w:val="3"/>
        </w:numPr>
      </w:pPr>
      <w:r w:rsidRPr="00372F33">
        <w:t>Créez un mot de passe pour vous inscrire à la page d'administration de votre serveur.</w:t>
      </w:r>
      <w:r w:rsidRPr="00372F33">
        <w:br/>
      </w:r>
      <w:r w:rsidRPr="00372F33">
        <w:drawing>
          <wp:inline distT="0" distB="0" distL="0" distR="0" wp14:anchorId="6491CF6A" wp14:editId="47397A52">
            <wp:extent cx="5514975" cy="5238750"/>
            <wp:effectExtent l="0" t="0" r="9525" b="0"/>
            <wp:docPr id="1419409802" name="Image 2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pho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183BC" w14:textId="0E7F314E" w:rsidR="00372F33" w:rsidRDefault="00372F33" w:rsidP="00372F33">
      <w:pPr>
        <w:numPr>
          <w:ilvl w:val="0"/>
          <w:numId w:val="3"/>
        </w:numPr>
      </w:pPr>
      <w:r w:rsidRPr="00372F33">
        <w:lastRenderedPageBreak/>
        <w:t>Cliquez sur « Suivant ».</w:t>
      </w:r>
      <w:r w:rsidRPr="00372F33">
        <w:br/>
      </w:r>
      <w:r w:rsidRPr="00372F33">
        <w:drawing>
          <wp:inline distT="0" distB="0" distL="0" distR="0" wp14:anchorId="48CF02AE" wp14:editId="23E7CBB9">
            <wp:extent cx="5760720" cy="1666240"/>
            <wp:effectExtent l="0" t="0" r="0" b="0"/>
            <wp:docPr id="137388420" name="Image 2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pho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29C91" w14:textId="77777777" w:rsidR="00BB2FA4" w:rsidRPr="00372F33" w:rsidRDefault="00BB2FA4" w:rsidP="00BB2FA4">
      <w:pPr>
        <w:ind w:left="720"/>
      </w:pPr>
    </w:p>
    <w:p w14:paraId="554786F5" w14:textId="77777777" w:rsidR="00372F33" w:rsidRDefault="00372F33" w:rsidP="00372F33">
      <w:pPr>
        <w:numPr>
          <w:ilvl w:val="0"/>
          <w:numId w:val="3"/>
        </w:numPr>
      </w:pPr>
      <w:r w:rsidRPr="00372F33">
        <w:t>Saisissez un nom pour votre serveur et cliquez sur « Suivant ».</w:t>
      </w:r>
    </w:p>
    <w:p w14:paraId="4C55600F" w14:textId="77777777" w:rsidR="00BB2FA4" w:rsidRDefault="00BB2FA4" w:rsidP="00BB2FA4">
      <w:pPr>
        <w:pStyle w:val="Paragraphedeliste"/>
      </w:pPr>
    </w:p>
    <w:p w14:paraId="0F585F86" w14:textId="77777777" w:rsidR="00BB2FA4" w:rsidRPr="00372F33" w:rsidRDefault="00BB2FA4" w:rsidP="00BB2FA4">
      <w:pPr>
        <w:ind w:left="720"/>
      </w:pPr>
    </w:p>
    <w:p w14:paraId="34113FAB" w14:textId="085C3231" w:rsidR="00372F33" w:rsidRPr="00372F33" w:rsidRDefault="00372F33" w:rsidP="00372F33">
      <w:pPr>
        <w:numPr>
          <w:ilvl w:val="0"/>
          <w:numId w:val="3"/>
        </w:numPr>
      </w:pPr>
      <w:r w:rsidRPr="00372F33">
        <w:t>Sélectionnez « Recettes populaires ».</w:t>
      </w:r>
      <w:r w:rsidRPr="00372F33">
        <w:br/>
      </w:r>
      <w:r w:rsidRPr="00372F33">
        <w:drawing>
          <wp:inline distT="0" distB="0" distL="0" distR="0" wp14:anchorId="48A699A3" wp14:editId="5F98EA2A">
            <wp:extent cx="5760720" cy="4800600"/>
            <wp:effectExtent l="0" t="0" r="0" b="0"/>
            <wp:docPr id="1324763228" name="Image 2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pho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454B9" w14:textId="515F8F6C" w:rsidR="00372F33" w:rsidRPr="00372F33" w:rsidRDefault="00372F33" w:rsidP="00372F33">
      <w:pPr>
        <w:numPr>
          <w:ilvl w:val="0"/>
          <w:numId w:val="3"/>
        </w:numPr>
      </w:pPr>
      <w:r w:rsidRPr="00372F33">
        <w:lastRenderedPageBreak/>
        <w:t>Choisissez pour l'instant le modèle « CFX Default FiveM ». D'autres modèles existent peut-être, mais certains nécessitent un serveur de base de données.</w:t>
      </w:r>
      <w:r w:rsidRPr="00372F33">
        <w:br/>
      </w:r>
      <w:r w:rsidRPr="00372F33">
        <w:drawing>
          <wp:inline distT="0" distB="0" distL="0" distR="0" wp14:anchorId="3A60E68B" wp14:editId="2FBF1A45">
            <wp:extent cx="5760720" cy="4680585"/>
            <wp:effectExtent l="0" t="0" r="0" b="5715"/>
            <wp:docPr id="1620956147" name="Image 2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hot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E944" w14:textId="77777777" w:rsidR="00372F33" w:rsidRDefault="00372F33" w:rsidP="00372F33">
      <w:pPr>
        <w:numPr>
          <w:ilvl w:val="0"/>
          <w:numId w:val="3"/>
        </w:numPr>
      </w:pPr>
      <w:r w:rsidRPr="00372F33">
        <w:t>Cliquez sur « Enregistrer » ou sélectionnez un autre chemin.</w:t>
      </w:r>
    </w:p>
    <w:p w14:paraId="46DE7EC6" w14:textId="77777777" w:rsidR="00BB2FA4" w:rsidRPr="00372F33" w:rsidRDefault="00BB2FA4" w:rsidP="00BB2FA4">
      <w:pPr>
        <w:ind w:left="720"/>
      </w:pPr>
    </w:p>
    <w:p w14:paraId="63EBA80C" w14:textId="77777777" w:rsidR="00372F33" w:rsidRPr="00372F33" w:rsidRDefault="00372F33" w:rsidP="00372F33">
      <w:pPr>
        <w:numPr>
          <w:ilvl w:val="0"/>
          <w:numId w:val="3"/>
        </w:numPr>
      </w:pPr>
      <w:r w:rsidRPr="00372F33">
        <w:t>Accédez à l</w:t>
      </w:r>
      <w:proofErr w:type="gramStart"/>
      <w:r w:rsidRPr="00372F33">
        <w:t>'«</w:t>
      </w:r>
      <w:proofErr w:type="gramEnd"/>
      <w:r w:rsidRPr="00372F33">
        <w:t xml:space="preserve"> Outil de déploiement de recettes ».</w:t>
      </w:r>
    </w:p>
    <w:p w14:paraId="357E914F" w14:textId="77777777" w:rsidR="00BB2FA4" w:rsidRDefault="00372F33" w:rsidP="00372F33">
      <w:r w:rsidRPr="00372F33">
        <w:lastRenderedPageBreak/>
        <w:drawing>
          <wp:inline distT="0" distB="0" distL="0" distR="0" wp14:anchorId="327944A7" wp14:editId="42213B35">
            <wp:extent cx="3362325" cy="2057400"/>
            <wp:effectExtent l="0" t="0" r="9525" b="0"/>
            <wp:docPr id="1470242012" name="Image 2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ho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F33">
        <w:t> 11. Cliquez sur « Suivant » une fois que vous êtes sûr que la recette est correcte. Elle devrait convenir telle quelle.</w:t>
      </w:r>
      <w:r w:rsidRPr="00372F33">
        <w:br/>
      </w:r>
      <w:r w:rsidRPr="00372F33">
        <w:drawing>
          <wp:inline distT="0" distB="0" distL="0" distR="0" wp14:anchorId="714B928E" wp14:editId="572D48FF">
            <wp:extent cx="5760720" cy="4602480"/>
            <wp:effectExtent l="0" t="0" r="0" b="7620"/>
            <wp:docPr id="761582961" name="Image 2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phot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E46AE" w14:textId="77777777" w:rsidR="00BB2FA4" w:rsidRDefault="00BB2FA4" w:rsidP="00372F33"/>
    <w:p w14:paraId="60218074" w14:textId="77777777" w:rsidR="00BB2FA4" w:rsidRDefault="00BB2FA4" w:rsidP="00372F33"/>
    <w:p w14:paraId="2C8E8660" w14:textId="77777777" w:rsidR="00BB2FA4" w:rsidRDefault="00BB2FA4" w:rsidP="00372F33"/>
    <w:p w14:paraId="2D3D74E1" w14:textId="77777777" w:rsidR="00BB2FA4" w:rsidRDefault="00BB2FA4" w:rsidP="00372F33"/>
    <w:p w14:paraId="4F75BA1E" w14:textId="77777777" w:rsidR="00BB2FA4" w:rsidRDefault="00BB2FA4" w:rsidP="00372F33"/>
    <w:p w14:paraId="16B1AD0F" w14:textId="3948E21B" w:rsidR="00BB2FA4" w:rsidRDefault="00372F33" w:rsidP="00BB2FA4">
      <w:pPr>
        <w:pStyle w:val="Paragraphedeliste"/>
        <w:numPr>
          <w:ilvl w:val="0"/>
          <w:numId w:val="3"/>
        </w:numPr>
      </w:pPr>
      <w:r w:rsidRPr="00372F33">
        <w:lastRenderedPageBreak/>
        <w:t>Saisissez la clé que vous venez de créer sur le portail à l'étape « Avant de commencer » et cliquez sur « Exécuter la recette ». 13.</w:t>
      </w:r>
      <w:r w:rsidRPr="00372F33">
        <w:br/>
      </w:r>
      <w:r w:rsidRPr="00372F33">
        <w:drawing>
          <wp:inline distT="0" distB="0" distL="0" distR="0" wp14:anchorId="7B425442" wp14:editId="1CC4B91E">
            <wp:extent cx="5760720" cy="1466850"/>
            <wp:effectExtent l="0" t="0" r="0" b="0"/>
            <wp:docPr id="1665385109" name="Image 20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hot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F33">
        <w:t> Si tout est correct, vous pouvez cliquer à nouveau sur « Suivant ».</w:t>
      </w:r>
      <w:r w:rsidRPr="00372F33">
        <w:br/>
      </w:r>
      <w:r w:rsidRPr="00372F33">
        <w:drawing>
          <wp:inline distT="0" distB="0" distL="0" distR="0" wp14:anchorId="3AA75FCA" wp14:editId="74E2B860">
            <wp:extent cx="5760720" cy="2351405"/>
            <wp:effectExtent l="0" t="0" r="0" b="0"/>
            <wp:docPr id="109394182" name="Image 19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phot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7275D" w14:textId="77777777" w:rsidR="00BB2FA4" w:rsidRDefault="00BB2FA4" w:rsidP="00BB2FA4">
      <w:pPr>
        <w:pStyle w:val="Paragraphedeliste"/>
      </w:pPr>
    </w:p>
    <w:p w14:paraId="629AC619" w14:textId="20A44852" w:rsidR="00372F33" w:rsidRPr="00372F33" w:rsidRDefault="00372F33" w:rsidP="00BB2FA4">
      <w:pPr>
        <w:pStyle w:val="Paragraphedeliste"/>
      </w:pPr>
      <w:r w:rsidRPr="00372F33">
        <w:t> 14. … et enfin, « Enregistrer et exécuter le serveur », et c'est terminé !</w:t>
      </w:r>
      <w:r w:rsidRPr="00372F33">
        <w:br/>
      </w:r>
      <w:r w:rsidRPr="00372F33">
        <w:drawing>
          <wp:inline distT="0" distB="0" distL="0" distR="0" wp14:anchorId="42128CF1" wp14:editId="408D6FA4">
            <wp:extent cx="1781175" cy="885825"/>
            <wp:effectExtent l="0" t="0" r="9525" b="9525"/>
            <wp:docPr id="1479280883" name="Image 18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phot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898D5" w14:textId="77777777" w:rsidR="004115CF" w:rsidRDefault="004115CF" w:rsidP="00372F33"/>
    <w:p w14:paraId="3C539834" w14:textId="77777777" w:rsidR="00BB2FA4" w:rsidRDefault="00BB2FA4" w:rsidP="00372F33">
      <w:pPr>
        <w:rPr>
          <w:b/>
          <w:bCs/>
        </w:rPr>
      </w:pPr>
    </w:p>
    <w:p w14:paraId="7EAFA58B" w14:textId="77777777" w:rsidR="00BB2FA4" w:rsidRDefault="00BB2FA4" w:rsidP="00372F33">
      <w:pPr>
        <w:rPr>
          <w:b/>
          <w:bCs/>
        </w:rPr>
      </w:pPr>
    </w:p>
    <w:p w14:paraId="3958D028" w14:textId="77777777" w:rsidR="00BB2FA4" w:rsidRDefault="00BB2FA4" w:rsidP="00372F33">
      <w:pPr>
        <w:rPr>
          <w:b/>
          <w:bCs/>
        </w:rPr>
      </w:pPr>
    </w:p>
    <w:p w14:paraId="05CA70A0" w14:textId="77777777" w:rsidR="00BB2FA4" w:rsidRDefault="00BB2FA4" w:rsidP="00372F33">
      <w:pPr>
        <w:rPr>
          <w:b/>
          <w:bCs/>
        </w:rPr>
      </w:pPr>
    </w:p>
    <w:p w14:paraId="7BE5F62C" w14:textId="77777777" w:rsidR="00BB2FA4" w:rsidRDefault="00BB2FA4" w:rsidP="00372F33">
      <w:pPr>
        <w:rPr>
          <w:b/>
          <w:bCs/>
        </w:rPr>
      </w:pPr>
    </w:p>
    <w:p w14:paraId="701F9614" w14:textId="77777777" w:rsidR="00BB2FA4" w:rsidRDefault="00BB2FA4" w:rsidP="00372F33">
      <w:pPr>
        <w:rPr>
          <w:b/>
          <w:bCs/>
        </w:rPr>
      </w:pPr>
    </w:p>
    <w:p w14:paraId="124AEDD4" w14:textId="77777777" w:rsidR="00BB2FA4" w:rsidRDefault="00BB2FA4" w:rsidP="00372F33">
      <w:pPr>
        <w:rPr>
          <w:b/>
          <w:bCs/>
        </w:rPr>
      </w:pPr>
    </w:p>
    <w:p w14:paraId="13B68E07" w14:textId="77777777" w:rsidR="00BB2FA4" w:rsidRDefault="00BB2FA4" w:rsidP="00372F33">
      <w:pPr>
        <w:rPr>
          <w:b/>
          <w:bCs/>
        </w:rPr>
      </w:pPr>
    </w:p>
    <w:p w14:paraId="68A46729" w14:textId="5F92899F" w:rsidR="00372F33" w:rsidRPr="00372F33" w:rsidRDefault="00372F33" w:rsidP="00372F33">
      <w:pPr>
        <w:rPr>
          <w:b/>
          <w:bCs/>
        </w:rPr>
      </w:pPr>
      <w:proofErr w:type="gramStart"/>
      <w:r w:rsidRPr="00372F33">
        <w:rPr>
          <w:b/>
          <w:bCs/>
        </w:rPr>
        <w:lastRenderedPageBreak/>
        <w:t>configuration</w:t>
      </w:r>
      <w:proofErr w:type="gramEnd"/>
      <w:r w:rsidRPr="00372F33">
        <w:rPr>
          <w:b/>
          <w:bCs/>
        </w:rPr>
        <w:t xml:space="preserve"> d'un serveur FX Vanilla</w:t>
      </w:r>
    </w:p>
    <w:p w14:paraId="061690DA" w14:textId="77777777" w:rsidR="00372F33" w:rsidRPr="00372F33" w:rsidRDefault="00372F33" w:rsidP="00372F33">
      <w:r w:rsidRPr="00372F33">
        <w:t>Étapes d'installation de Vanilla Server</w:t>
      </w:r>
    </w:p>
    <w:p w14:paraId="2ABF9F76" w14:textId="77777777" w:rsidR="00372F33" w:rsidRPr="00372F33" w:rsidRDefault="00372F33" w:rsidP="00372F33">
      <w:r w:rsidRPr="00372F33">
        <w:t>Windows</w:t>
      </w:r>
    </w:p>
    <w:p w14:paraId="1455486A" w14:textId="77777777" w:rsidR="00372F33" w:rsidRPr="00372F33" w:rsidRDefault="00372F33" w:rsidP="00372F33">
      <w:r w:rsidRPr="00372F33">
        <w:t>Prérequis</w:t>
      </w:r>
    </w:p>
    <w:p w14:paraId="26C7B61E" w14:textId="77777777" w:rsidR="00372F33" w:rsidRPr="00372F33" w:rsidRDefault="00372F33" w:rsidP="00372F33">
      <w:pPr>
        <w:numPr>
          <w:ilvl w:val="0"/>
          <w:numId w:val="4"/>
        </w:numPr>
      </w:pPr>
      <w:hyperlink r:id="rId25" w:tgtFrame="_blank" w:history="1">
        <w:r w:rsidRPr="00372F33">
          <w:rPr>
            <w:rStyle w:val="Lienhypertexte"/>
          </w:rPr>
          <w:t>Utilisez Git</w:t>
        </w:r>
      </w:hyperlink>
      <w:r w:rsidRPr="00372F33">
        <w:t> si vous souhaitez suivre la méthode recommandée pour </w:t>
      </w:r>
      <w:r w:rsidRPr="00372F33">
        <w:rPr>
          <w:i/>
          <w:iCs/>
        </w:rPr>
        <w:t>cloner</w:t>
      </w:r>
      <w:r w:rsidRPr="00372F33">
        <w:t> les données du serveur de base.</w:t>
      </w:r>
    </w:p>
    <w:p w14:paraId="56A26BCC" w14:textId="77777777" w:rsidR="00372F33" w:rsidRPr="00372F33" w:rsidRDefault="00372F33" w:rsidP="00372F33">
      <w:r w:rsidRPr="00372F33">
        <w:t>Installation</w:t>
      </w:r>
    </w:p>
    <w:p w14:paraId="300E5537" w14:textId="77777777" w:rsidR="00372F33" w:rsidRPr="00372F33" w:rsidRDefault="00372F33" w:rsidP="00372F33">
      <w:pPr>
        <w:numPr>
          <w:ilvl w:val="0"/>
          <w:numId w:val="5"/>
        </w:numPr>
      </w:pPr>
      <w:r w:rsidRPr="00372F33">
        <w:t>Créez un nouveau répertoire (par exemple C:\FXServer\server), celui-ci sera utilisé pour les fichiers binaires du serveur.</w:t>
      </w:r>
    </w:p>
    <w:p w14:paraId="30E7EC3C" w14:textId="77777777" w:rsidR="00372F33" w:rsidRPr="00372F33" w:rsidRDefault="00372F33" w:rsidP="00372F33">
      <w:pPr>
        <w:numPr>
          <w:ilvl w:val="0"/>
          <w:numId w:val="5"/>
        </w:numPr>
      </w:pPr>
      <w:r w:rsidRPr="00372F33">
        <w:t>Téléchargez la version de branche recommandée actuelle </w:t>
      </w:r>
      <w:proofErr w:type="spellStart"/>
      <w:r w:rsidRPr="00372F33">
        <w:t>masterpour</w:t>
      </w:r>
      <w:proofErr w:type="spellEnd"/>
      <w:r w:rsidRPr="00372F33">
        <w:t xml:space="preserve"> Windows à partir de la </w:t>
      </w:r>
      <w:hyperlink r:id="rId26" w:tgtFrame="_blank" w:history="1">
        <w:r w:rsidRPr="00372F33">
          <w:rPr>
            <w:rStyle w:val="Lienhypertexte"/>
          </w:rPr>
          <w:t>liste des versions de serveur Windows</w:t>
        </w:r>
      </w:hyperlink>
      <w:r w:rsidRPr="00372F33">
        <w:t> .</w:t>
      </w:r>
    </w:p>
    <w:p w14:paraId="4C5E77B0" w14:textId="77777777" w:rsidR="00372F33" w:rsidRPr="00372F33" w:rsidRDefault="00372F33" w:rsidP="00372F33">
      <w:pPr>
        <w:numPr>
          <w:ilvl w:val="0"/>
          <w:numId w:val="5"/>
        </w:numPr>
      </w:pPr>
      <w:r w:rsidRPr="00372F33">
        <w:t>Extrayez le fichier compilé dans le répertoire créé précédemment.</w:t>
      </w:r>
    </w:p>
    <w:p w14:paraId="5F227620" w14:textId="77777777" w:rsidR="00372F33" w:rsidRPr="00372F33" w:rsidRDefault="00372F33" w:rsidP="00372F33">
      <w:pPr>
        <w:numPr>
          <w:ilvl w:val="1"/>
          <w:numId w:val="5"/>
        </w:numPr>
      </w:pPr>
      <w:r w:rsidRPr="00372F33">
        <w:t>3b. Utilisez un outil d'archivage tiers (tel que </w:t>
      </w:r>
      <w:proofErr w:type="spellStart"/>
      <w:r w:rsidRPr="00372F33">
        <w:fldChar w:fldCharType="begin"/>
      </w:r>
      <w:r w:rsidRPr="00372F33">
        <w:instrText>HYPERLINK "https://www.rarlab.com/download.htm" \t "_blank"</w:instrText>
      </w:r>
      <w:r w:rsidRPr="00372F33">
        <w:fldChar w:fldCharType="separate"/>
      </w:r>
      <w:r w:rsidRPr="00372F33">
        <w:rPr>
          <w:rStyle w:val="Lienhypertexte"/>
        </w:rPr>
        <w:t>WinRAR</w:t>
      </w:r>
      <w:proofErr w:type="spellEnd"/>
      <w:r w:rsidRPr="00372F33">
        <w:fldChar w:fldCharType="end"/>
      </w:r>
      <w:r w:rsidRPr="00372F33">
        <w:t> ou </w:t>
      </w:r>
      <w:hyperlink r:id="rId27" w:tgtFrame="_blank" w:history="1">
        <w:r w:rsidRPr="00372F33">
          <w:rPr>
            <w:rStyle w:val="Lienhypertexte"/>
          </w:rPr>
          <w:t>7-Zip</w:t>
        </w:r>
      </w:hyperlink>
      <w:r w:rsidRPr="00372F33">
        <w:t> ) pour ouvrir le .7zfichier.</w:t>
      </w:r>
    </w:p>
    <w:p w14:paraId="481A85A3" w14:textId="77777777" w:rsidR="00372F33" w:rsidRPr="00372F33" w:rsidRDefault="00372F33" w:rsidP="00372F33">
      <w:pPr>
        <w:numPr>
          <w:ilvl w:val="0"/>
          <w:numId w:val="5"/>
        </w:numPr>
      </w:pPr>
      <w:r w:rsidRPr="00372F33">
        <w:t>Clonez </w:t>
      </w:r>
      <w:proofErr w:type="spellStart"/>
      <w:r w:rsidRPr="00372F33">
        <w:fldChar w:fldCharType="begin"/>
      </w:r>
      <w:r w:rsidRPr="00372F33">
        <w:instrText>HYPERLINK "https://github.com/citizenfx/cfx-server-data" \t "_blank"</w:instrText>
      </w:r>
      <w:r w:rsidRPr="00372F33">
        <w:fldChar w:fldCharType="separate"/>
      </w:r>
      <w:r w:rsidRPr="00372F33">
        <w:rPr>
          <w:rStyle w:val="Lienhypertexte"/>
        </w:rPr>
        <w:t>cfx</w:t>
      </w:r>
      <w:proofErr w:type="spellEnd"/>
      <w:r w:rsidRPr="00372F33">
        <w:rPr>
          <w:rStyle w:val="Lienhypertexte"/>
        </w:rPr>
        <w:t>-server-data</w:t>
      </w:r>
      <w:r w:rsidRPr="00372F33">
        <w:fldChar w:fldCharType="end"/>
      </w:r>
      <w:r w:rsidRPr="00372F33">
        <w:t> dans un nouveau dossier en dehors de votre dossier binaire du serveur, par exemple, C:\FXServer\server-data.</w:t>
      </w:r>
    </w:p>
    <w:p w14:paraId="3C859A27" w14:textId="77777777" w:rsidR="00372F33" w:rsidRPr="00372F33" w:rsidRDefault="00372F33" w:rsidP="00372F33">
      <w:pPr>
        <w:numPr>
          <w:ilvl w:val="1"/>
          <w:numId w:val="5"/>
        </w:numPr>
      </w:pPr>
      <w:r w:rsidRPr="00372F33">
        <w:t>4b. git clone https://github.com/citizenfx/cfx-server-data.git server-data </w:t>
      </w:r>
      <w:r w:rsidRPr="00372F33">
        <w:rPr>
          <w:i/>
          <w:iCs/>
        </w:rPr>
        <w:t>(Pour saisir cette commande, vous devez ouvrir une invite de commandes, appuyer sur Win + R, une fois que la boîte de dialogue d'exécution s'affiche, saisissez </w:t>
      </w:r>
      <w:proofErr w:type="spellStart"/>
      <w:r w:rsidRPr="00372F33">
        <w:rPr>
          <w:i/>
          <w:iCs/>
        </w:rPr>
        <w:t>cmdet</w:t>
      </w:r>
      <w:proofErr w:type="spellEnd"/>
      <w:r w:rsidRPr="00372F33">
        <w:rPr>
          <w:i/>
          <w:iCs/>
        </w:rPr>
        <w:t xml:space="preserve"> appuyez sur Entrée, n'oubliez pas de vous déplacer dans le répertoire dans lequel vous prévoyez de cloner en saisissant cd C:\FXServer.)</w:t>
      </w:r>
    </w:p>
    <w:p w14:paraId="6C779F22" w14:textId="77777777" w:rsidR="00372F33" w:rsidRPr="00372F33" w:rsidRDefault="00372F33" w:rsidP="00372F33">
      <w:pPr>
        <w:numPr>
          <w:ilvl w:val="0"/>
          <w:numId w:val="5"/>
        </w:numPr>
      </w:pPr>
      <w:r w:rsidRPr="00372F33">
        <w:t>Créez un fichier </w:t>
      </w:r>
      <w:proofErr w:type="spellStart"/>
      <w:r w:rsidRPr="00372F33">
        <w:rPr>
          <w:b/>
          <w:bCs/>
        </w:rPr>
        <w:t>server.cfg</w:t>
      </w:r>
      <w:proofErr w:type="spellEnd"/>
      <w:r w:rsidRPr="00372F33">
        <w:t> dans votre server-</w:t>
      </w:r>
      <w:proofErr w:type="spellStart"/>
      <w:r w:rsidRPr="00372F33">
        <w:t>datadossier</w:t>
      </w:r>
      <w:proofErr w:type="spellEnd"/>
      <w:r w:rsidRPr="00372F33">
        <w:t xml:space="preserve"> (copiez-y l' </w:t>
      </w:r>
      <w:hyperlink r:id="rId28" w:anchor="servercfg" w:history="1">
        <w:r w:rsidRPr="00372F33">
          <w:rPr>
            <w:rStyle w:val="Lienhypertexte"/>
          </w:rPr>
          <w:t xml:space="preserve">exemple de fichier </w:t>
        </w:r>
        <w:proofErr w:type="spellStart"/>
        <w:r w:rsidRPr="00372F33">
          <w:rPr>
            <w:rStyle w:val="Lienhypertexte"/>
          </w:rPr>
          <w:t>server.cfg</w:t>
        </w:r>
        <w:proofErr w:type="spellEnd"/>
      </w:hyperlink>
      <w:r w:rsidRPr="00372F33">
        <w:t> ci-dessous).</w:t>
      </w:r>
    </w:p>
    <w:p w14:paraId="4420DACE" w14:textId="77777777" w:rsidR="00372F33" w:rsidRPr="00372F33" w:rsidRDefault="00372F33" w:rsidP="00372F33">
      <w:pPr>
        <w:numPr>
          <w:ilvl w:val="0"/>
          <w:numId w:val="5"/>
        </w:numPr>
      </w:pPr>
      <w:r w:rsidRPr="00372F33">
        <w:t xml:space="preserve">Définissez la clé de licence dans votre fichier </w:t>
      </w:r>
      <w:proofErr w:type="spellStart"/>
      <w:r w:rsidRPr="00372F33">
        <w:t>server.cfg</w:t>
      </w:r>
      <w:proofErr w:type="spellEnd"/>
      <w:r w:rsidRPr="00372F33">
        <w:t xml:space="preserve"> en utilisant </w:t>
      </w:r>
      <w:proofErr w:type="spellStart"/>
      <w:r w:rsidRPr="00372F33">
        <w:t>sv_licenseKey</w:t>
      </w:r>
      <w:proofErr w:type="spellEnd"/>
      <w:r w:rsidRPr="00372F33">
        <w:t xml:space="preserve"> "</w:t>
      </w:r>
      <w:proofErr w:type="spellStart"/>
      <w:r w:rsidRPr="00372F33">
        <w:t>licenseKeyGoesHere</w:t>
      </w:r>
      <w:proofErr w:type="spellEnd"/>
      <w:r w:rsidRPr="00372F33">
        <w:t>".</w:t>
      </w:r>
    </w:p>
    <w:p w14:paraId="3B76E9A0" w14:textId="77777777" w:rsidR="00372F33" w:rsidRPr="00372F33" w:rsidRDefault="00372F33" w:rsidP="00372F33">
      <w:pPr>
        <w:numPr>
          <w:ilvl w:val="0"/>
          <w:numId w:val="5"/>
        </w:numPr>
      </w:pPr>
      <w:r w:rsidRPr="00372F33">
        <w:t>Lancez le serveur depuis le server-</w:t>
      </w:r>
      <w:proofErr w:type="spellStart"/>
      <w:r w:rsidRPr="00372F33">
        <w:t>datadossier</w:t>
      </w:r>
      <w:proofErr w:type="spellEnd"/>
      <w:r w:rsidRPr="00372F33">
        <w:t>. Par exemple, dans une fenêtre d'invite de commandes Windows (cmd.exe) :</w:t>
      </w:r>
    </w:p>
    <w:p w14:paraId="5BED8254" w14:textId="77777777" w:rsidR="00372F33" w:rsidRPr="00372F33" w:rsidRDefault="00372F33" w:rsidP="00372F33">
      <w:pPr>
        <w:numPr>
          <w:ilvl w:val="0"/>
          <w:numId w:val="5"/>
        </w:numPr>
        <w:tabs>
          <w:tab w:val="clear" w:pos="720"/>
        </w:tabs>
        <w:rPr>
          <w:lang w:val="en-GB"/>
        </w:rPr>
      </w:pPr>
      <w:r w:rsidRPr="00372F33">
        <w:rPr>
          <w:lang w:val="en-GB"/>
        </w:rPr>
        <w:t>cd /d C:\FXServer\server-data</w:t>
      </w:r>
    </w:p>
    <w:p w14:paraId="41ADBD3D" w14:textId="77777777" w:rsidR="00372F33" w:rsidRPr="00372F33" w:rsidRDefault="00372F33" w:rsidP="00372F33">
      <w:pPr>
        <w:numPr>
          <w:ilvl w:val="0"/>
          <w:numId w:val="5"/>
        </w:numPr>
        <w:tabs>
          <w:tab w:val="clear" w:pos="720"/>
        </w:tabs>
      </w:pPr>
      <w:r w:rsidRPr="00372F33">
        <w:t>C:\FXServer\server\FXServer.exe +</w:t>
      </w:r>
      <w:proofErr w:type="spellStart"/>
      <w:r w:rsidRPr="00372F33">
        <w:t>exec</w:t>
      </w:r>
      <w:proofErr w:type="spellEnd"/>
      <w:r w:rsidRPr="00372F33">
        <w:t xml:space="preserve"> </w:t>
      </w:r>
      <w:proofErr w:type="spellStart"/>
      <w:r w:rsidRPr="00372F33">
        <w:t>server.cfg</w:t>
      </w:r>
      <w:proofErr w:type="spellEnd"/>
    </w:p>
    <w:p w14:paraId="41419624" w14:textId="77777777" w:rsidR="00372F33" w:rsidRPr="00372F33" w:rsidRDefault="00372F33" w:rsidP="00372F33">
      <w:r w:rsidRPr="00372F33">
        <w:t>(Cet /</w:t>
      </w:r>
      <w:proofErr w:type="spellStart"/>
      <w:r w:rsidRPr="00372F33">
        <w:t>dindicateur</w:t>
      </w:r>
      <w:proofErr w:type="spellEnd"/>
      <w:r w:rsidRPr="00372F33">
        <w:t xml:space="preserve"> n'est nécessaire que lors du changement de répertoire vers un emplacement situé sur un autre disque.)</w:t>
      </w:r>
    </w:p>
    <w:p w14:paraId="0C29B9C6" w14:textId="77777777" w:rsidR="00372F33" w:rsidRPr="00372F33" w:rsidRDefault="00372F33" w:rsidP="00372F33">
      <w:r w:rsidRPr="00372F33">
        <w:lastRenderedPageBreak/>
        <w:pict w14:anchorId="52C504B8">
          <v:rect id="_x0000_i1156" style="width:0;height:1.5pt" o:hralign="center" o:hrstd="t" o:hr="t" fillcolor="#a0a0a0" stroked="f"/>
        </w:pict>
      </w:r>
    </w:p>
    <w:p w14:paraId="37C89A7A" w14:textId="77777777" w:rsidR="00372F33" w:rsidRPr="00372F33" w:rsidRDefault="00372F33" w:rsidP="00372F33">
      <w:r w:rsidRPr="00372F33">
        <w:t>Linux</w:t>
      </w:r>
    </w:p>
    <w:p w14:paraId="25DB00FB" w14:textId="77777777" w:rsidR="00372F33" w:rsidRPr="00372F33" w:rsidRDefault="00372F33" w:rsidP="00372F33">
      <w:r w:rsidRPr="00372F33">
        <w:t xml:space="preserve">Veuillez noter que la version Linux de </w:t>
      </w:r>
      <w:proofErr w:type="spellStart"/>
      <w:r w:rsidRPr="00372F33">
        <w:t>FXServer</w:t>
      </w:r>
      <w:proofErr w:type="spellEnd"/>
      <w:r w:rsidRPr="00372F33">
        <w:t xml:space="preserve"> n'est fournie qu'à titre indicatif, en raison de problèmes de compatibilité avec les distributions Linux et de la disponibilité d'outils de diagnostic pour le code C++ natif. Si vous rencontrez des problèmes, vous aurez plus de chances de les voir résolus en utilisant la version Windows.</w:t>
      </w:r>
    </w:p>
    <w:p w14:paraId="5DC15BAC" w14:textId="77777777" w:rsidR="00372F33" w:rsidRPr="00372F33" w:rsidRDefault="00372F33" w:rsidP="00372F33">
      <w:r w:rsidRPr="00372F33">
        <w:t>Prérequis</w:t>
      </w:r>
    </w:p>
    <w:p w14:paraId="5DE6C20E" w14:textId="77777777" w:rsidR="00372F33" w:rsidRPr="00372F33" w:rsidRDefault="00372F33" w:rsidP="00372F33">
      <w:pPr>
        <w:numPr>
          <w:ilvl w:val="0"/>
          <w:numId w:val="6"/>
        </w:numPr>
      </w:pPr>
      <w:hyperlink r:id="rId29" w:tgtFrame="_blank" w:history="1">
        <w:r w:rsidRPr="00372F33">
          <w:rPr>
            <w:rStyle w:val="Lienhypertexte"/>
          </w:rPr>
          <w:t>Utilisez Git</w:t>
        </w:r>
      </w:hyperlink>
      <w:r w:rsidRPr="00372F33">
        <w:t> si vous souhaitez suivre la méthode recommandée pour </w:t>
      </w:r>
      <w:r w:rsidRPr="00372F33">
        <w:rPr>
          <w:i/>
          <w:iCs/>
        </w:rPr>
        <w:t>cloner</w:t>
      </w:r>
      <w:r w:rsidRPr="00372F33">
        <w:t> les données du serveur de base.</w:t>
      </w:r>
    </w:p>
    <w:p w14:paraId="78AF747D" w14:textId="77777777" w:rsidR="00372F33" w:rsidRPr="00372F33" w:rsidRDefault="00372F33" w:rsidP="00372F33">
      <w:pPr>
        <w:numPr>
          <w:ilvl w:val="0"/>
          <w:numId w:val="6"/>
        </w:numPr>
      </w:pPr>
      <w:proofErr w:type="spellStart"/>
      <w:proofErr w:type="gramStart"/>
      <w:r w:rsidRPr="00372F33">
        <w:t>xzou</w:t>
      </w:r>
      <w:proofErr w:type="spellEnd"/>
      <w:proofErr w:type="gramEnd"/>
      <w:r w:rsidRPr="00372F33">
        <w:t> </w:t>
      </w:r>
      <w:proofErr w:type="spellStart"/>
      <w:r w:rsidRPr="00372F33">
        <w:t>xz-utilsemballage</w:t>
      </w:r>
      <w:proofErr w:type="spellEnd"/>
      <w:r w:rsidRPr="00372F33">
        <w:t>.</w:t>
      </w:r>
    </w:p>
    <w:p w14:paraId="7E14E4B4" w14:textId="77777777" w:rsidR="00372F33" w:rsidRPr="00372F33" w:rsidRDefault="00372F33" w:rsidP="00372F33">
      <w:r w:rsidRPr="00372F33">
        <w:t>Installation</w:t>
      </w:r>
    </w:p>
    <w:p w14:paraId="0296D2FE" w14:textId="77777777" w:rsidR="00372F33" w:rsidRPr="00372F33" w:rsidRDefault="00372F33" w:rsidP="00372F33">
      <w:pPr>
        <w:numPr>
          <w:ilvl w:val="0"/>
          <w:numId w:val="7"/>
        </w:numPr>
      </w:pPr>
      <w:r w:rsidRPr="00372F33">
        <w:t>Créez un nouveau dossier (par exemple mkdir -p ~/</w:t>
      </w:r>
      <w:proofErr w:type="spellStart"/>
      <w:r w:rsidRPr="00372F33">
        <w:t>FXServer</w:t>
      </w:r>
      <w:proofErr w:type="spellEnd"/>
      <w:r w:rsidRPr="00372F33">
        <w:t>/server), celui-ci sera utilisé pour les fichiers binaires du serveur.</w:t>
      </w:r>
    </w:p>
    <w:p w14:paraId="6F2908A7" w14:textId="77777777" w:rsidR="00372F33" w:rsidRPr="00372F33" w:rsidRDefault="00372F33" w:rsidP="00372F33">
      <w:pPr>
        <w:numPr>
          <w:ilvl w:val="0"/>
          <w:numId w:val="7"/>
        </w:numPr>
      </w:pPr>
      <w:r w:rsidRPr="00372F33">
        <w:t>Téléchargez la version de branche recommandée actuelle </w:t>
      </w:r>
      <w:proofErr w:type="spellStart"/>
      <w:r w:rsidRPr="00372F33">
        <w:t>masterpour</w:t>
      </w:r>
      <w:proofErr w:type="spellEnd"/>
      <w:r w:rsidRPr="00372F33">
        <w:t xml:space="preserve"> Linux à partir de la </w:t>
      </w:r>
      <w:hyperlink r:id="rId30" w:tgtFrame="_blank" w:history="1">
        <w:r w:rsidRPr="00372F33">
          <w:rPr>
            <w:rStyle w:val="Lienhypertexte"/>
          </w:rPr>
          <w:t>liste des versions du serveur Linux</w:t>
        </w:r>
      </w:hyperlink>
      <w:r w:rsidRPr="00372F33">
        <w:t> (copiez l'URL de la version serveur recommandée et utilisez- </w:t>
      </w:r>
      <w:proofErr w:type="spellStart"/>
      <w:r w:rsidRPr="00372F33">
        <w:t>wget</w:t>
      </w:r>
      <w:proofErr w:type="spellEnd"/>
      <w:r w:rsidRPr="00372F33">
        <w:t xml:space="preserve"> &lt;url&gt;la pour la télécharger).</w:t>
      </w:r>
    </w:p>
    <w:p w14:paraId="143DD939" w14:textId="77777777" w:rsidR="00372F33" w:rsidRPr="00372F33" w:rsidRDefault="00372F33" w:rsidP="00372F33">
      <w:pPr>
        <w:numPr>
          <w:ilvl w:val="0"/>
          <w:numId w:val="7"/>
        </w:numPr>
      </w:pPr>
      <w:r w:rsidRPr="00372F33">
        <w:t>Extrayez le fichier compilé dans le répertoire créé précédemment, en utilisant cd ~/</w:t>
      </w:r>
      <w:proofErr w:type="spellStart"/>
      <w:r w:rsidRPr="00372F33">
        <w:t>FXServer</w:t>
      </w:r>
      <w:proofErr w:type="spellEnd"/>
      <w:r w:rsidRPr="00372F33">
        <w:t xml:space="preserve">/server &amp;&amp; tar </w:t>
      </w:r>
      <w:proofErr w:type="spellStart"/>
      <w:r w:rsidRPr="00372F33">
        <w:t>xf</w:t>
      </w:r>
      <w:proofErr w:type="spellEnd"/>
      <w:r w:rsidRPr="00372F33">
        <w:t xml:space="preserve"> </w:t>
      </w:r>
      <w:proofErr w:type="spellStart"/>
      <w:proofErr w:type="gramStart"/>
      <w:r w:rsidRPr="00372F33">
        <w:t>fx.tar.xz</w:t>
      </w:r>
      <w:proofErr w:type="spellEnd"/>
      <w:proofErr w:type="gramEnd"/>
      <w:r w:rsidRPr="00372F33">
        <w:t>(vous devez l'avoir </w:t>
      </w:r>
      <w:proofErr w:type="spellStart"/>
      <w:r w:rsidRPr="00372F33">
        <w:t>xzinstallé</w:t>
      </w:r>
      <w:proofErr w:type="spellEnd"/>
      <w:r w:rsidRPr="00372F33">
        <w:t xml:space="preserve"> ; sur Debian/Ubuntu, il se trouve dans le </w:t>
      </w:r>
      <w:proofErr w:type="spellStart"/>
      <w:r w:rsidRPr="00372F33">
        <w:t>xz-utilspaquet</w:t>
      </w:r>
      <w:proofErr w:type="spellEnd"/>
      <w:r w:rsidRPr="00372F33">
        <w:t>).</w:t>
      </w:r>
    </w:p>
    <w:p w14:paraId="23C30F24" w14:textId="77777777" w:rsidR="00372F33" w:rsidRPr="00372F33" w:rsidRDefault="00372F33" w:rsidP="00372F33">
      <w:pPr>
        <w:numPr>
          <w:ilvl w:val="0"/>
          <w:numId w:val="7"/>
        </w:numPr>
      </w:pPr>
      <w:r w:rsidRPr="00372F33">
        <w:t>Clonez le </w:t>
      </w:r>
      <w:hyperlink r:id="rId31" w:tgtFrame="_blank" w:history="1">
        <w:r w:rsidRPr="00372F33">
          <w:rPr>
            <w:rStyle w:val="Lienhypertexte"/>
          </w:rPr>
          <w:t>dossier cfx-server-data</w:t>
        </w:r>
      </w:hyperlink>
      <w:r w:rsidRPr="00372F33">
        <w:t> dans un nouveau dossier situé en dehors du dossier des binaires de votre serveur.</w:t>
      </w:r>
      <w:r w:rsidRPr="00372F33">
        <w:br/>
        <w:t>Par exemple</w:t>
      </w:r>
      <w:proofErr w:type="gramStart"/>
      <w:r w:rsidRPr="00372F33">
        <w:t> :git</w:t>
      </w:r>
      <w:proofErr w:type="gramEnd"/>
      <w:r w:rsidRPr="00372F33">
        <w:t xml:space="preserve"> clone https://github.com/citizenfx/cfx-server-data.git ~/</w:t>
      </w:r>
      <w:proofErr w:type="spellStart"/>
      <w:r w:rsidRPr="00372F33">
        <w:t>FXServer</w:t>
      </w:r>
      <w:proofErr w:type="spellEnd"/>
      <w:r w:rsidRPr="00372F33">
        <w:t>/server-data</w:t>
      </w:r>
    </w:p>
    <w:p w14:paraId="0D288ABC" w14:textId="77777777" w:rsidR="00372F33" w:rsidRPr="00372F33" w:rsidRDefault="00372F33" w:rsidP="00372F33">
      <w:pPr>
        <w:numPr>
          <w:ilvl w:val="0"/>
          <w:numId w:val="7"/>
        </w:numPr>
      </w:pPr>
      <w:r w:rsidRPr="00372F33">
        <w:t>Créez un fichier </w:t>
      </w:r>
      <w:proofErr w:type="spellStart"/>
      <w:r w:rsidRPr="00372F33">
        <w:rPr>
          <w:b/>
          <w:bCs/>
        </w:rPr>
        <w:t>server.cfg</w:t>
      </w:r>
      <w:proofErr w:type="spellEnd"/>
      <w:r w:rsidRPr="00372F33">
        <w:t> dans votre server-</w:t>
      </w:r>
      <w:proofErr w:type="spellStart"/>
      <w:r w:rsidRPr="00372F33">
        <w:t>datadossier</w:t>
      </w:r>
      <w:proofErr w:type="spellEnd"/>
      <w:r w:rsidRPr="00372F33">
        <w:t xml:space="preserve"> (copiez-y l' </w:t>
      </w:r>
      <w:hyperlink r:id="rId32" w:anchor="servercfg" w:history="1">
        <w:r w:rsidRPr="00372F33">
          <w:rPr>
            <w:rStyle w:val="Lienhypertexte"/>
          </w:rPr>
          <w:t xml:space="preserve">exemple de fichier </w:t>
        </w:r>
        <w:proofErr w:type="spellStart"/>
        <w:r w:rsidRPr="00372F33">
          <w:rPr>
            <w:rStyle w:val="Lienhypertexte"/>
          </w:rPr>
          <w:t>server.cfg</w:t>
        </w:r>
        <w:proofErr w:type="spellEnd"/>
      </w:hyperlink>
      <w:r w:rsidRPr="00372F33">
        <w:t> ci-dessous).</w:t>
      </w:r>
    </w:p>
    <w:p w14:paraId="675EF9AE" w14:textId="77777777" w:rsidR="00372F33" w:rsidRPr="00372F33" w:rsidRDefault="00372F33" w:rsidP="00372F33">
      <w:pPr>
        <w:numPr>
          <w:ilvl w:val="0"/>
          <w:numId w:val="7"/>
        </w:numPr>
      </w:pPr>
      <w:r w:rsidRPr="00372F33">
        <w:t>Définissez la clé de licence dans votre </w:t>
      </w:r>
      <w:proofErr w:type="spellStart"/>
      <w:proofErr w:type="gramStart"/>
      <w:r w:rsidRPr="00372F33">
        <w:t>server.cfgfichier</w:t>
      </w:r>
      <w:proofErr w:type="spellEnd"/>
      <w:proofErr w:type="gramEnd"/>
      <w:r w:rsidRPr="00372F33">
        <w:t xml:space="preserve"> en utilisant </w:t>
      </w:r>
      <w:proofErr w:type="spellStart"/>
      <w:r w:rsidRPr="00372F33">
        <w:t>sv_licenseKey</w:t>
      </w:r>
      <w:proofErr w:type="spellEnd"/>
      <w:r w:rsidRPr="00372F33">
        <w:t xml:space="preserve"> "</w:t>
      </w:r>
      <w:proofErr w:type="spellStart"/>
      <w:r w:rsidRPr="00372F33">
        <w:t>licenseKeyGoesHere</w:t>
      </w:r>
      <w:proofErr w:type="spellEnd"/>
      <w:r w:rsidRPr="00372F33">
        <w:t>".</w:t>
      </w:r>
    </w:p>
    <w:p w14:paraId="419D6892" w14:textId="77777777" w:rsidR="00372F33" w:rsidRPr="00372F33" w:rsidRDefault="00372F33" w:rsidP="00372F33">
      <w:pPr>
        <w:numPr>
          <w:ilvl w:val="0"/>
          <w:numId w:val="7"/>
        </w:numPr>
      </w:pPr>
      <w:r w:rsidRPr="00372F33">
        <w:t>Lancez le serveur depuis le server-</w:t>
      </w:r>
      <w:proofErr w:type="spellStart"/>
      <w:r w:rsidRPr="00372F33">
        <w:t>datadossier</w:t>
      </w:r>
      <w:proofErr w:type="spellEnd"/>
      <w:r w:rsidRPr="00372F33">
        <w:t>.</w:t>
      </w:r>
      <w:r w:rsidRPr="00372F33">
        <w:br/>
        <w:t>cd ~/</w:t>
      </w:r>
      <w:proofErr w:type="spellStart"/>
      <w:r w:rsidRPr="00372F33">
        <w:t>FXServer</w:t>
      </w:r>
      <w:proofErr w:type="spellEnd"/>
      <w:r w:rsidRPr="00372F33">
        <w:t xml:space="preserve">/server-data &amp;&amp; </w:t>
      </w:r>
      <w:proofErr w:type="spellStart"/>
      <w:r w:rsidRPr="00372F33">
        <w:t>bash</w:t>
      </w:r>
      <w:proofErr w:type="spellEnd"/>
      <w:r w:rsidRPr="00372F33">
        <w:t xml:space="preserve"> ~/FXServer/server/run.sh +</w:t>
      </w:r>
      <w:proofErr w:type="spellStart"/>
      <w:r w:rsidRPr="00372F33">
        <w:t>exec</w:t>
      </w:r>
      <w:proofErr w:type="spellEnd"/>
      <w:r w:rsidRPr="00372F33">
        <w:t xml:space="preserve"> </w:t>
      </w:r>
      <w:proofErr w:type="spellStart"/>
      <w:r w:rsidRPr="00372F33">
        <w:t>server.cfg</w:t>
      </w:r>
      <w:proofErr w:type="spellEnd"/>
    </w:p>
    <w:p w14:paraId="07D5A956" w14:textId="77777777" w:rsidR="001F62DB" w:rsidRDefault="001F62DB" w:rsidP="00372F33"/>
    <w:p w14:paraId="3BE82BE3" w14:textId="77777777" w:rsidR="001F62DB" w:rsidRDefault="001F62DB" w:rsidP="00372F33"/>
    <w:p w14:paraId="74196227" w14:textId="77777777" w:rsidR="001F62DB" w:rsidRDefault="001F62DB" w:rsidP="00372F33"/>
    <w:p w14:paraId="539BE8F0" w14:textId="77777777" w:rsidR="001F62DB" w:rsidRDefault="001F62DB" w:rsidP="00372F33"/>
    <w:p w14:paraId="4EC17324" w14:textId="6BC3DA55" w:rsidR="00372F33" w:rsidRPr="00372F33" w:rsidRDefault="00372F33" w:rsidP="00372F33">
      <w:r w:rsidRPr="00372F33">
        <w:lastRenderedPageBreak/>
        <w:pict w14:anchorId="6B52F596">
          <v:rect id="_x0000_i1157" style="width:0;height:1.5pt" o:hralign="center" o:hrstd="t" o:hr="t" fillcolor="#a0a0a0" stroked="f"/>
        </w:pict>
      </w:r>
    </w:p>
    <w:p w14:paraId="6E6B1E9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server.cfg</w:t>
      </w:r>
      <w:proofErr w:type="spellEnd"/>
    </w:p>
    <w:p w14:paraId="1E808F7F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 xml:space="preserve">Vous trouverez ci-dessous un exemple de fichier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server.cfg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.</w:t>
      </w:r>
    </w:p>
    <w:p w14:paraId="450DC77D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Only change the IP if you're using a server with multiple network interfaces, otherwise change the port only.</w:t>
      </w:r>
    </w:p>
    <w:p w14:paraId="3CAAE3C5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endpoint_add_tcp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"0.0.0.0:30120"</w:t>
      </w:r>
    </w:p>
    <w:p w14:paraId="02F0E2D9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endpoint_add_udp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"0.0.0.0:30120"</w:t>
      </w:r>
    </w:p>
    <w:p w14:paraId="6E3B4FFC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7478566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These resources will start by default.</w:t>
      </w:r>
    </w:p>
    <w:p w14:paraId="4796C44B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ensure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mapmanager</w:t>
      </w:r>
      <w:proofErr w:type="spellEnd"/>
    </w:p>
    <w:p w14:paraId="7DF5513A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ensure chat</w:t>
      </w:r>
    </w:p>
    <w:p w14:paraId="473A120F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ensure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spawnmanager</w:t>
      </w:r>
      <w:proofErr w:type="spellEnd"/>
    </w:p>
    <w:p w14:paraId="19D3AA2F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ensure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sessionmanager</w:t>
      </w:r>
      <w:proofErr w:type="spellEnd"/>
    </w:p>
    <w:p w14:paraId="683493A8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ensure basic-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gamemode</w:t>
      </w:r>
      <w:proofErr w:type="spellEnd"/>
    </w:p>
    <w:p w14:paraId="441171EB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ensure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hardcap</w:t>
      </w:r>
      <w:proofErr w:type="spellEnd"/>
    </w:p>
    <w:p w14:paraId="6C4C0EB3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ensure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rconlog</w:t>
      </w:r>
      <w:proofErr w:type="spellEnd"/>
    </w:p>
    <w:p w14:paraId="3CDCCA0F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7D4083FA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This allows players to use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scripthook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-based plugins such as the legacy Lambda Menu.</w:t>
      </w:r>
    </w:p>
    <w:p w14:paraId="2F14088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Set this to 1 to allow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scripthook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. Do note that this does _not_ guarantee players won't be able to use external plugins.</w:t>
      </w:r>
    </w:p>
    <w:p w14:paraId="2E98F77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sv_scriptHookAllowed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0</w:t>
      </w:r>
    </w:p>
    <w:p w14:paraId="3D598B4F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2F4226B3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Uncomment this and set a password to enable RCON. Make sure to change the password - it should look like set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rcon_password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"YOURPASSWORD"</w:t>
      </w:r>
    </w:p>
    <w:p w14:paraId="17D3621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</w:t>
      </w:r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set</w:t>
      </w:r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rcon_password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""</w:t>
      </w:r>
    </w:p>
    <w:p w14:paraId="2365F32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192D015F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A comma-separated list of tags for your server.</w:t>
      </w:r>
    </w:p>
    <w:p w14:paraId="6E9A5ED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For example:</w:t>
      </w:r>
    </w:p>
    <w:p w14:paraId="333478C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- sets tags "drifting, cars, racing"</w:t>
      </w:r>
    </w:p>
    <w:p w14:paraId="7F0B3A7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Or:</w:t>
      </w:r>
    </w:p>
    <w:p w14:paraId="6CCFF4CC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- sets tags "roleplay, military, tanks"</w:t>
      </w:r>
    </w:p>
    <w:p w14:paraId="00EF2E39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lastRenderedPageBreak/>
        <w:t>sets tags "default"</w:t>
      </w:r>
    </w:p>
    <w:p w14:paraId="72CCFAC6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3CBD755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A valid locale identifier for your server's primary language.</w:t>
      </w:r>
    </w:p>
    <w:p w14:paraId="4B4C6AB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 xml:space="preserve"># For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example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 xml:space="preserve"> "en-US", "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fr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-CA", "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nl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-NL", "de-DE", "en-GB", "pt-BR"</w:t>
      </w:r>
    </w:p>
    <w:p w14:paraId="4DA5F67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sets locale "root-AQ" </w:t>
      </w:r>
    </w:p>
    <w:p w14:paraId="72EC4DB3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</w:t>
      </w:r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please</w:t>
      </w:r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DO replace root-AQ on the line ABOVE with a real language! :)</w:t>
      </w:r>
    </w:p>
    <w:p w14:paraId="6E6DC78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048BAD4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Set an optional server info and connecting banner image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url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.</w:t>
      </w:r>
    </w:p>
    <w:p w14:paraId="7D826728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Size doesn't </w:t>
      </w:r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matter,</w:t>
      </w:r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any banner sized image will be fine.</w:t>
      </w:r>
    </w:p>
    <w:p w14:paraId="0EBC73DA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#sets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banner_detail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"https://url.to/image.png"</w:t>
      </w:r>
    </w:p>
    <w:p w14:paraId="6EB531A8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#sets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banner_connecting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"https://url.to/image.png"</w:t>
      </w:r>
    </w:p>
    <w:p w14:paraId="383EF477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62354B93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Set your server's hostname. This is not usually shown anywhere in listings.</w:t>
      </w:r>
    </w:p>
    <w:p w14:paraId="31A13825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sv_hostname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FXServer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, but unconfigured"</w:t>
      </w:r>
    </w:p>
    <w:p w14:paraId="10F3B2F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702496AC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Set your server's Project Name</w:t>
      </w:r>
    </w:p>
    <w:p w14:paraId="46B53D7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sets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sv_projectName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"My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FXServer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Project"</w:t>
      </w:r>
    </w:p>
    <w:p w14:paraId="3204F21A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02C8956F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Set your server's Project Description</w:t>
      </w:r>
    </w:p>
    <w:p w14:paraId="64196976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sets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sv_projectDesc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"Default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FXServer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requiring configuration"</w:t>
      </w:r>
    </w:p>
    <w:p w14:paraId="3DEFBF2B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3185A34C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Set Game Build (https://docs.fivem.net/docs/server-manual/server-commands/#sv_enforcegamebuild-build)</w:t>
      </w:r>
    </w:p>
    <w:p w14:paraId="6ED669C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#sv_enforceGameBuild 2802</w:t>
      </w:r>
    </w:p>
    <w:p w14:paraId="32A603D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25ED25B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Nested configs!</w:t>
      </w:r>
    </w:p>
    <w:p w14:paraId="15CBDD0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#exec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server_internal.cfg</w:t>
      </w:r>
      <w:proofErr w:type="spellEnd"/>
    </w:p>
    <w:p w14:paraId="48EC2F30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27DB1AC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Loading a server icon (96x96 PNG file)</w:t>
      </w:r>
    </w:p>
    <w:p w14:paraId="1B9E418C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#load_server_icon myLogo.png</w:t>
      </w:r>
    </w:p>
    <w:p w14:paraId="21454CC3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7A9E9174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convars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which can be used in scripts</w:t>
      </w:r>
    </w:p>
    <w:p w14:paraId="303F0D5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set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temp_convar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"hey world!"</w:t>
      </w:r>
    </w:p>
    <w:p w14:paraId="7DEED82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4EE665EB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Remove the `#` from the below line if you want your server to be listed as 'private' in the server browser.</w:t>
      </w:r>
    </w:p>
    <w:p w14:paraId="77E0D2F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Do not edit it if you *do not* want your server listed as 'private'.</w:t>
      </w:r>
    </w:p>
    <w:p w14:paraId="070B4653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Check the following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url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for more detailed information about this:</w:t>
      </w:r>
    </w:p>
    <w:p w14:paraId="56958EEE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https://docs.fivem.net/docs/server-manual/server-commands/#sv_master1-newvalue</w:t>
      </w:r>
    </w:p>
    <w:p w14:paraId="429923D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#sv_master1 ""</w:t>
      </w:r>
    </w:p>
    <w:p w14:paraId="07FFDD39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7DD6947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Add system admins</w:t>
      </w:r>
    </w:p>
    <w:p w14:paraId="2C09B0DB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add_ace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</w:t>
      </w:r>
      <w:proofErr w:type="spellStart"/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group.admin</w:t>
      </w:r>
      <w:proofErr w:type="spellEnd"/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command allow # allow all commands</w:t>
      </w:r>
    </w:p>
    <w:p w14:paraId="0AD29A8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add_ace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</w:t>
      </w:r>
      <w:proofErr w:type="spellStart"/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group.admin</w:t>
      </w:r>
      <w:proofErr w:type="spellEnd"/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</w:t>
      </w:r>
      <w:proofErr w:type="spellStart"/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command.quit</w:t>
      </w:r>
      <w:proofErr w:type="spellEnd"/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deny # but don't allow quit</w:t>
      </w:r>
    </w:p>
    <w:p w14:paraId="4C7DEB47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add_principal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</w:t>
      </w:r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identifier.fivem</w:t>
      </w:r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:1 </w:t>
      </w:r>
      <w:proofErr w:type="spellStart"/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group.admin</w:t>
      </w:r>
      <w:proofErr w:type="spellEnd"/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# add the admin to the group</w:t>
      </w:r>
    </w:p>
    <w:p w14:paraId="15B7E746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4B303229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# </w:t>
      </w:r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enable</w:t>
      </w:r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OneSync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(required for server-side state awareness)</w:t>
      </w:r>
    </w:p>
    <w:p w14:paraId="13011E8C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set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onesync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on</w:t>
      </w:r>
    </w:p>
    <w:p w14:paraId="2CFD978F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17AC135B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Server player slot limit (see https://fivem.net/server-hosting for limits)</w:t>
      </w:r>
    </w:p>
    <w:p w14:paraId="3F6F4BB2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sv_maxclients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48</w:t>
      </w:r>
    </w:p>
    <w:p w14:paraId="2BB7CA00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44CD2FC7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Steam Web API key, if you want to use Steam authentication (https://steamcommunity.com/dev/apikey)</w:t>
      </w:r>
    </w:p>
    <w:p w14:paraId="0EAEAD9A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-&gt; replace "" with the key</w:t>
      </w:r>
    </w:p>
    <w:p w14:paraId="5E46AB49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set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steam_webApiKey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 xml:space="preserve"> ""</w:t>
      </w:r>
    </w:p>
    <w:p w14:paraId="5825EE27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</w:p>
    <w:p w14:paraId="422E37D1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</w:pPr>
      <w:r w:rsidRPr="001F62DB">
        <w:rPr>
          <w:rFonts w:ascii="Aptos Light" w:hAnsi="Aptos Light"/>
          <w:i/>
          <w:iCs/>
          <w:sz w:val="22"/>
          <w:szCs w:val="22"/>
          <w:highlight w:val="lightGray"/>
          <w:lang w:val="en-GB"/>
        </w:rPr>
        <w:t># License key for your server (https://portal.cfx.re)</w:t>
      </w:r>
    </w:p>
    <w:p w14:paraId="02202B1D" w14:textId="77777777" w:rsidR="00372F33" w:rsidRPr="001F62DB" w:rsidRDefault="00372F33" w:rsidP="00372F33">
      <w:pPr>
        <w:rPr>
          <w:rFonts w:ascii="Aptos Light" w:hAnsi="Aptos Light"/>
          <w:i/>
          <w:iCs/>
          <w:sz w:val="22"/>
          <w:szCs w:val="22"/>
        </w:rPr>
      </w:pPr>
      <w:proofErr w:type="spellStart"/>
      <w:proofErr w:type="gramStart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sv</w:t>
      </w:r>
      <w:proofErr w:type="gramEnd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_licenseKey</w:t>
      </w:r>
      <w:proofErr w:type="spellEnd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 xml:space="preserve"> </w:t>
      </w:r>
      <w:proofErr w:type="spellStart"/>
      <w:r w:rsidRPr="001F62DB">
        <w:rPr>
          <w:rFonts w:ascii="Aptos Light" w:hAnsi="Aptos Light"/>
          <w:i/>
          <w:iCs/>
          <w:sz w:val="22"/>
          <w:szCs w:val="22"/>
          <w:highlight w:val="lightGray"/>
        </w:rPr>
        <w:t>changeme</w:t>
      </w:r>
      <w:proofErr w:type="spellEnd"/>
    </w:p>
    <w:p w14:paraId="20CE20C8" w14:textId="77777777" w:rsidR="00372F33" w:rsidRPr="00372F33" w:rsidRDefault="00372F33" w:rsidP="00372F33"/>
    <w:sectPr w:rsidR="00372F33" w:rsidRPr="0037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D81"/>
    <w:multiLevelType w:val="multilevel"/>
    <w:tmpl w:val="6EA2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E2B93"/>
    <w:multiLevelType w:val="multilevel"/>
    <w:tmpl w:val="BB52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D0660"/>
    <w:multiLevelType w:val="multilevel"/>
    <w:tmpl w:val="972A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24125"/>
    <w:multiLevelType w:val="multilevel"/>
    <w:tmpl w:val="BC56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10E51"/>
    <w:multiLevelType w:val="multilevel"/>
    <w:tmpl w:val="C298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060C6"/>
    <w:multiLevelType w:val="multilevel"/>
    <w:tmpl w:val="CE46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9F5D70"/>
    <w:multiLevelType w:val="multilevel"/>
    <w:tmpl w:val="B67C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699537">
    <w:abstractNumId w:val="4"/>
  </w:num>
  <w:num w:numId="2" w16cid:durableId="1349139117">
    <w:abstractNumId w:val="5"/>
  </w:num>
  <w:num w:numId="3" w16cid:durableId="86118306">
    <w:abstractNumId w:val="2"/>
  </w:num>
  <w:num w:numId="4" w16cid:durableId="97873786">
    <w:abstractNumId w:val="3"/>
  </w:num>
  <w:num w:numId="5" w16cid:durableId="2114394326">
    <w:abstractNumId w:val="6"/>
  </w:num>
  <w:num w:numId="6" w16cid:durableId="595678421">
    <w:abstractNumId w:val="0"/>
  </w:num>
  <w:num w:numId="7" w16cid:durableId="191072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28"/>
    <w:rsid w:val="00147C83"/>
    <w:rsid w:val="001F62DB"/>
    <w:rsid w:val="00372F33"/>
    <w:rsid w:val="004115CF"/>
    <w:rsid w:val="006B6A0B"/>
    <w:rsid w:val="00BB0D28"/>
    <w:rsid w:val="00B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2AC9"/>
  <w15:chartTrackingRefBased/>
  <w15:docId w15:val="{49355ED2-350D-4CB7-AF90-8E0F905F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B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B0D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0D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0D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0D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0D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0D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0D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0D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0D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0D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0D2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72F3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F3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2F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hyperlink" Target="https://runtime.fivem.net/artifacts/fivem/build_server_windows/maste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hyperlink" Target="https://www.7-zip.org/download.html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yperlink" Target="https://git-scm.com/download/wi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git-scm.com/download/wi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hyperlink" Target="https://docs.fivem.net/docs/server-manual/setting-up-a-server-vanilla/" TargetMode="External"/><Relationship Id="rId5" Type="http://schemas.openxmlformats.org/officeDocument/2006/relationships/hyperlink" Target="https://runtime.fivem.net/artifacts/fivem/build_server_windows/master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docs.fivem.net/docs/server-manual/setting-up-a-server-vanilla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hyperlink" Target="https://github.com/citizenfx/cfx-server-dat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orum.cfx.re/" TargetMode="External"/><Relationship Id="rId22" Type="http://schemas.openxmlformats.org/officeDocument/2006/relationships/image" Target="media/image15.png"/><Relationship Id="rId27" Type="http://schemas.openxmlformats.org/officeDocument/2006/relationships/hyperlink" Target="https://www.7-zip.org/download.html" TargetMode="External"/><Relationship Id="rId30" Type="http://schemas.openxmlformats.org/officeDocument/2006/relationships/hyperlink" Target="https://runtime.fivem.net/artifacts/fivem/build_proot_linux/master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1394</Words>
  <Characters>7672</Characters>
  <Application>Microsoft Office Word</Application>
  <DocSecurity>0</DocSecurity>
  <Lines>63</Lines>
  <Paragraphs>18</Paragraphs>
  <ScaleCrop>false</ScaleCrop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Amaral</dc:creator>
  <cp:keywords/>
  <dc:description/>
  <cp:lastModifiedBy>Olivier Amaral</cp:lastModifiedBy>
  <cp:revision>4</cp:revision>
  <dcterms:created xsi:type="dcterms:W3CDTF">2026-04-28T18:11:00Z</dcterms:created>
  <dcterms:modified xsi:type="dcterms:W3CDTF">2026-04-28T18:19:00Z</dcterms:modified>
</cp:coreProperties>
</file>